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F8" w:rsidRDefault="001F5D66" w:rsidP="00BC04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Statute of the Arctic </w:t>
      </w:r>
      <w:r w:rsidR="00EC5947">
        <w:rPr>
          <w:rFonts w:ascii="Times New Roman" w:hAnsi="Times New Roman" w:cs="Times New Roman"/>
          <w:b/>
          <w:sz w:val="24"/>
          <w:szCs w:val="24"/>
          <w:lang w:val="en-US"/>
        </w:rPr>
        <w:t>Festival “The Attraction of Taimyr”</w:t>
      </w:r>
    </w:p>
    <w:p w:rsidR="006C1B82" w:rsidRDefault="006C1B82" w:rsidP="00BC04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Generalities </w:t>
      </w:r>
    </w:p>
    <w:p w:rsidR="006C1B82" w:rsidRPr="00913F9F" w:rsidRDefault="006C1B82" w:rsidP="006C1B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913F9F" w:rsidRPr="00913F9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Arctic festival “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>The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ttraction of Taimyr” (hereinafter referred to as Festival) is held on the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 xml:space="preserve">Taimyr </w:t>
      </w:r>
      <w:proofErr w:type="spellStart"/>
      <w:r w:rsidR="003309B2">
        <w:rPr>
          <w:rFonts w:ascii="Times New Roman" w:hAnsi="Times New Roman" w:cs="Times New Roman"/>
          <w:sz w:val="24"/>
          <w:szCs w:val="24"/>
          <w:lang w:val="en-US"/>
        </w:rPr>
        <w:t>Dolgan</w:t>
      </w:r>
      <w:r w:rsidR="00FE6A18">
        <w:rPr>
          <w:rFonts w:ascii="Times New Roman" w:hAnsi="Times New Roman" w:cs="Times New Roman"/>
          <w:sz w:val="24"/>
          <w:szCs w:val="24"/>
          <w:lang w:val="en-US"/>
        </w:rPr>
        <w:t>-Nenets</w:t>
      </w:r>
      <w:proofErr w:type="spellEnd"/>
      <w:r w:rsidR="00FE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="00FE6A18">
        <w:rPr>
          <w:rFonts w:ascii="Times New Roman" w:hAnsi="Times New Roman" w:cs="Times New Roman"/>
          <w:sz w:val="24"/>
          <w:szCs w:val="24"/>
          <w:lang w:val="en-US"/>
        </w:rPr>
        <w:t xml:space="preserve"> (hereinafter referred to as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="00FE6A18">
        <w:rPr>
          <w:rFonts w:ascii="Times New Roman" w:hAnsi="Times New Roman" w:cs="Times New Roman"/>
          <w:sz w:val="24"/>
          <w:szCs w:val="24"/>
          <w:lang w:val="en-US"/>
        </w:rPr>
        <w:t>) within the scope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 of the municipal program “The C</w:t>
      </w:r>
      <w:r w:rsidR="00FE6A18">
        <w:rPr>
          <w:rFonts w:ascii="Times New Roman" w:hAnsi="Times New Roman" w:cs="Times New Roman"/>
          <w:sz w:val="24"/>
          <w:szCs w:val="24"/>
          <w:lang w:val="en-US"/>
        </w:rPr>
        <w:t xml:space="preserve">ulture of Taimyr” in 2014-2016 years. </w:t>
      </w:r>
    </w:p>
    <w:p w:rsidR="00913F9F" w:rsidRDefault="00913F9F" w:rsidP="006C1B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CBE">
        <w:rPr>
          <w:rFonts w:ascii="Times New Roman" w:hAnsi="Times New Roman" w:cs="Times New Roman"/>
          <w:sz w:val="24"/>
          <w:szCs w:val="24"/>
          <w:lang w:val="en-US"/>
        </w:rPr>
        <w:t xml:space="preserve">1.2. The festival is held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Pr="00A72CBE">
        <w:rPr>
          <w:rFonts w:ascii="Times New Roman" w:hAnsi="Times New Roman" w:cs="Times New Roman"/>
          <w:sz w:val="24"/>
          <w:szCs w:val="24"/>
          <w:lang w:val="en-US"/>
        </w:rPr>
        <w:t xml:space="preserve">celebration of </w:t>
      </w:r>
      <w:r w:rsidR="00666C0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72CBE">
        <w:rPr>
          <w:rFonts w:ascii="Times New Roman" w:hAnsi="Times New Roman" w:cs="Times New Roman"/>
          <w:sz w:val="24"/>
          <w:szCs w:val="24"/>
          <w:lang w:val="en-US"/>
        </w:rPr>
        <w:t>II International</w:t>
      </w:r>
      <w:r w:rsidRPr="00913F9F">
        <w:rPr>
          <w:rFonts w:ascii="Times New Roman" w:hAnsi="Times New Roman" w:cs="Times New Roman"/>
          <w:sz w:val="24"/>
          <w:szCs w:val="24"/>
          <w:lang w:val="en-US"/>
        </w:rPr>
        <w:t xml:space="preserve"> Decade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 xml:space="preserve"> of the aboriginal</w:t>
      </w:r>
      <w:r w:rsidRPr="00913F9F">
        <w:rPr>
          <w:rFonts w:ascii="Times New Roman" w:hAnsi="Times New Roman" w:cs="Times New Roman"/>
          <w:sz w:val="24"/>
          <w:szCs w:val="24"/>
          <w:lang w:val="en-US"/>
        </w:rPr>
        <w:t xml:space="preserve"> people of the world (2005-2014) and is </w:t>
      </w:r>
      <w:r>
        <w:rPr>
          <w:rFonts w:ascii="Times New Roman" w:hAnsi="Times New Roman" w:cs="Times New Roman"/>
          <w:sz w:val="24"/>
          <w:szCs w:val="24"/>
          <w:lang w:val="en-US"/>
        </w:rPr>
        <w:t>tied</w:t>
      </w:r>
      <w:r w:rsidRPr="00913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C5947">
        <w:rPr>
          <w:rFonts w:ascii="Times New Roman" w:hAnsi="Times New Roman" w:cs="Times New Roman"/>
          <w:sz w:val="24"/>
          <w:szCs w:val="24"/>
          <w:lang w:val="en-US"/>
        </w:rPr>
        <w:t xml:space="preserve"> a Year of C</w:t>
      </w:r>
      <w:r w:rsidRPr="00913F9F">
        <w:rPr>
          <w:rFonts w:ascii="Times New Roman" w:hAnsi="Times New Roman" w:cs="Times New Roman"/>
          <w:sz w:val="24"/>
          <w:szCs w:val="24"/>
          <w:lang w:val="en-US"/>
        </w:rPr>
        <w:t>ulture in the Russian Federation.</w:t>
      </w:r>
    </w:p>
    <w:p w:rsidR="00F12D13" w:rsidRDefault="00F12D13" w:rsidP="006C1B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F12D13">
        <w:rPr>
          <w:rFonts w:ascii="Times New Roman" w:hAnsi="Times New Roman" w:cs="Times New Roman"/>
          <w:sz w:val="24"/>
          <w:szCs w:val="24"/>
          <w:lang w:val="en-US"/>
        </w:rPr>
        <w:t xml:space="preserve">The founder of the Festival is the Administration of Taimyr </w:t>
      </w:r>
      <w:proofErr w:type="spellStart"/>
      <w:r w:rsidRPr="00F12D13">
        <w:rPr>
          <w:rFonts w:ascii="Times New Roman" w:hAnsi="Times New Roman" w:cs="Times New Roman"/>
          <w:sz w:val="24"/>
          <w:szCs w:val="24"/>
          <w:lang w:val="en-US"/>
        </w:rPr>
        <w:t>Dolgan-Nenets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12D13" w:rsidRDefault="00361779" w:rsidP="006C1B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 xml:space="preserve">The organizer </w:t>
      </w:r>
      <w:r w:rsidR="00F12D1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C59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Festiva</w:t>
      </w:r>
      <w:r w:rsidR="00F94A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the Department of Culture</w:t>
      </w:r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the Administration of</w:t>
      </w:r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 xml:space="preserve"> Taimyr </w:t>
      </w:r>
      <w:proofErr w:type="spellStart"/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>Dolgan-Nenets</w:t>
      </w:r>
      <w:proofErr w:type="spellEnd"/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hereinafter referred to as </w:t>
      </w:r>
      <w:r w:rsidR="00F12D13" w:rsidRPr="00F12D13">
        <w:rPr>
          <w:rFonts w:ascii="Times New Roman" w:hAnsi="Times New Roman" w:cs="Times New Roman"/>
          <w:sz w:val="24"/>
          <w:szCs w:val="24"/>
          <w:lang w:val="en-US"/>
        </w:rPr>
        <w:t>the Organizer).</w:t>
      </w:r>
    </w:p>
    <w:p w:rsidR="00E85968" w:rsidRDefault="00361779" w:rsidP="006C1B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1.5. </w:t>
      </w:r>
      <w:r w:rsidR="00FD5FA7" w:rsidRPr="00FD5FA7">
        <w:rPr>
          <w:rFonts w:ascii="Times New Roman" w:hAnsi="Times New Roman" w:cs="Times New Roman"/>
          <w:sz w:val="24"/>
          <w:szCs w:val="24"/>
          <w:lang w:val="en-US"/>
        </w:rPr>
        <w:t>Partners of the</w:t>
      </w:r>
      <w:r w:rsidR="00FD5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5FA7" w:rsidRPr="00A72CBE">
        <w:rPr>
          <w:rFonts w:ascii="Times New Roman" w:hAnsi="Times New Roman" w:cs="Times New Roman"/>
          <w:sz w:val="24"/>
          <w:szCs w:val="24"/>
          <w:lang w:val="en-US"/>
        </w:rPr>
        <w:t xml:space="preserve">Festival are the Committee of </w:t>
      </w:r>
      <w:r w:rsidR="00A72CBE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A72CBE" w:rsidRPr="00A72CBE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FD5FA7" w:rsidRPr="00A72CBE">
        <w:rPr>
          <w:rFonts w:ascii="Times New Roman" w:hAnsi="Times New Roman" w:cs="Times New Roman"/>
          <w:sz w:val="24"/>
          <w:szCs w:val="24"/>
          <w:lang w:val="en-US"/>
        </w:rPr>
        <w:t xml:space="preserve"> Youth policy and Sports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5FA7" w:rsidRPr="00A72CBE">
        <w:rPr>
          <w:rFonts w:ascii="Times New Roman" w:hAnsi="Times New Roman" w:cs="Times New Roman"/>
          <w:sz w:val="24"/>
          <w:szCs w:val="24"/>
          <w:lang w:val="en-US"/>
        </w:rPr>
        <w:t xml:space="preserve">Administration of </w:t>
      </w:r>
      <w:proofErr w:type="spellStart"/>
      <w:r w:rsidR="00FD5FA7" w:rsidRPr="00A72CBE">
        <w:rPr>
          <w:rFonts w:ascii="Times New Roman" w:hAnsi="Times New Roman" w:cs="Times New Roman"/>
          <w:sz w:val="24"/>
          <w:szCs w:val="24"/>
          <w:lang w:val="en-US"/>
        </w:rPr>
        <w:t>Dudinka</w:t>
      </w:r>
      <w:proofErr w:type="spellEnd"/>
      <w:r w:rsidR="00FD5FA7" w:rsidRPr="00A72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5FA7" w:rsidRPr="00FD5FA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85968">
        <w:rPr>
          <w:rFonts w:ascii="Times New Roman" w:hAnsi="Times New Roman" w:cs="Times New Roman"/>
          <w:sz w:val="24"/>
          <w:szCs w:val="24"/>
          <w:lang w:val="en-US"/>
        </w:rPr>
        <w:t>Territorial State Budgetary Institution of C</w:t>
      </w:r>
      <w:r w:rsidR="00FD5FA7" w:rsidRPr="00FD5FA7">
        <w:rPr>
          <w:rFonts w:ascii="Times New Roman" w:hAnsi="Times New Roman" w:cs="Times New Roman"/>
          <w:sz w:val="24"/>
          <w:szCs w:val="24"/>
          <w:lang w:val="en-US"/>
        </w:rPr>
        <w:t xml:space="preserve">ulture "Taimyr House of </w:t>
      </w:r>
      <w:r w:rsidR="00E85968">
        <w:rPr>
          <w:rFonts w:ascii="Times New Roman" w:hAnsi="Times New Roman" w:cs="Times New Roman"/>
          <w:sz w:val="24"/>
          <w:szCs w:val="24"/>
          <w:lang w:val="en-US"/>
        </w:rPr>
        <w:t>Folk Art</w:t>
      </w:r>
      <w:r w:rsidR="00FD5FA7" w:rsidRPr="00FD5FA7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="00E85968">
        <w:rPr>
          <w:rFonts w:ascii="Times New Roman" w:hAnsi="Times New Roman" w:cs="Times New Roman"/>
          <w:sz w:val="24"/>
          <w:szCs w:val="24"/>
          <w:lang w:val="en-US"/>
        </w:rPr>
        <w:t>Territorial State Budgetary Institution of C</w:t>
      </w:r>
      <w:r w:rsidR="00FD5FA7" w:rsidRPr="00FD5FA7">
        <w:rPr>
          <w:rFonts w:ascii="Times New Roman" w:hAnsi="Times New Roman" w:cs="Times New Roman"/>
          <w:sz w:val="24"/>
          <w:szCs w:val="24"/>
          <w:lang w:val="en-US"/>
        </w:rPr>
        <w:t xml:space="preserve">ulture "Taimyr </w:t>
      </w:r>
      <w:r w:rsidR="00E85968">
        <w:rPr>
          <w:rFonts w:ascii="Times New Roman" w:hAnsi="Times New Roman" w:cs="Times New Roman"/>
          <w:sz w:val="24"/>
          <w:szCs w:val="24"/>
          <w:lang w:val="en-US"/>
        </w:rPr>
        <w:t>Local History Museum</w:t>
      </w:r>
      <w:r w:rsidR="00FD5FA7" w:rsidRPr="00FD5FA7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E859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968" w:rsidRDefault="00E85968" w:rsidP="00E859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1.6. </w:t>
      </w:r>
      <w:r w:rsidRPr="00E85968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406D0F">
        <w:rPr>
          <w:rFonts w:ascii="Times New Roman" w:hAnsi="Times New Roman" w:cs="Times New Roman"/>
          <w:sz w:val="24"/>
          <w:szCs w:val="24"/>
          <w:lang w:val="en-US"/>
        </w:rPr>
        <w:t>the information about</w:t>
      </w:r>
      <w:r w:rsidRPr="00E85968">
        <w:rPr>
          <w:rFonts w:ascii="Times New Roman" w:hAnsi="Times New Roman" w:cs="Times New Roman"/>
          <w:sz w:val="24"/>
          <w:szCs w:val="24"/>
          <w:lang w:val="en-US"/>
        </w:rPr>
        <w:t xml:space="preserve"> the Festival can be</w:t>
      </w:r>
      <w:r w:rsidR="00406D0F">
        <w:rPr>
          <w:rFonts w:ascii="Times New Roman" w:hAnsi="Times New Roman" w:cs="Times New Roman"/>
          <w:sz w:val="24"/>
          <w:szCs w:val="24"/>
          <w:lang w:val="en-US"/>
        </w:rPr>
        <w:t xml:space="preserve"> found</w:t>
      </w:r>
      <w:r w:rsidRPr="00E85968">
        <w:rPr>
          <w:rFonts w:ascii="Times New Roman" w:hAnsi="Times New Roman" w:cs="Times New Roman"/>
          <w:sz w:val="24"/>
          <w:szCs w:val="24"/>
          <w:lang w:val="en-US"/>
        </w:rPr>
        <w:t xml:space="preserve"> on the official </w:t>
      </w:r>
      <w:r w:rsidR="00406D0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85968">
        <w:rPr>
          <w:rFonts w:ascii="Times New Roman" w:hAnsi="Times New Roman" w:cs="Times New Roman"/>
          <w:sz w:val="24"/>
          <w:szCs w:val="24"/>
          <w:lang w:val="en-US"/>
        </w:rPr>
        <w:t xml:space="preserve">site of local </w:t>
      </w:r>
      <w:r w:rsidR="00406D0F">
        <w:rPr>
          <w:rFonts w:ascii="Times New Roman" w:hAnsi="Times New Roman" w:cs="Times New Roman"/>
          <w:sz w:val="24"/>
          <w:szCs w:val="24"/>
          <w:lang w:val="en-US"/>
        </w:rPr>
        <w:t>authorities</w:t>
      </w:r>
      <w:r w:rsidRPr="00E85968">
        <w:rPr>
          <w:rFonts w:ascii="Times New Roman" w:hAnsi="Times New Roman" w:cs="Times New Roman"/>
          <w:sz w:val="24"/>
          <w:szCs w:val="24"/>
          <w:lang w:val="en-US"/>
        </w:rPr>
        <w:t xml:space="preserve"> Taimyr </w:t>
      </w:r>
      <w:proofErr w:type="spellStart"/>
      <w:r w:rsidRPr="00E85968">
        <w:rPr>
          <w:rFonts w:ascii="Times New Roman" w:hAnsi="Times New Roman" w:cs="Times New Roman"/>
          <w:sz w:val="24"/>
          <w:szCs w:val="24"/>
          <w:lang w:val="en-US"/>
        </w:rPr>
        <w:t>Dolgan-Nenets</w:t>
      </w:r>
      <w:proofErr w:type="spellEnd"/>
      <w:r w:rsidRPr="00E85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Pr="00E85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D0F">
        <w:rPr>
          <w:rFonts w:ascii="Times New Roman" w:hAnsi="Times New Roman" w:cs="Times New Roman"/>
          <w:sz w:val="24"/>
          <w:szCs w:val="24"/>
          <w:lang w:val="en-US"/>
        </w:rPr>
        <w:t>www.taimyr24.ru, telephone for information</w:t>
      </w:r>
      <w:r w:rsidR="000673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85968">
        <w:rPr>
          <w:rFonts w:ascii="Times New Roman" w:hAnsi="Times New Roman" w:cs="Times New Roman"/>
          <w:sz w:val="24"/>
          <w:szCs w:val="24"/>
          <w:lang w:val="en-US"/>
        </w:rPr>
        <w:t>(39191) 2 85 25, 2 85 26, 2 85 58.</w:t>
      </w:r>
    </w:p>
    <w:p w:rsidR="004C2368" w:rsidRDefault="004C2368" w:rsidP="004C23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DE7BC3">
        <w:rPr>
          <w:rFonts w:ascii="Times New Roman" w:hAnsi="Times New Roman" w:cs="Times New Roman"/>
          <w:b/>
          <w:sz w:val="24"/>
          <w:szCs w:val="24"/>
          <w:lang w:val="en-US"/>
        </w:rPr>
        <w:t>Aims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tasks of the Festival</w:t>
      </w:r>
    </w:p>
    <w:p w:rsidR="004C2368" w:rsidRDefault="004C2368" w:rsidP="004C23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="006503C7">
        <w:rPr>
          <w:rFonts w:ascii="Times New Roman" w:hAnsi="Times New Roman" w:cs="Times New Roman"/>
          <w:sz w:val="24"/>
          <w:szCs w:val="24"/>
          <w:lang w:val="en-US"/>
        </w:rPr>
        <w:t>To preserve</w:t>
      </w:r>
      <w:r w:rsidR="003317E9" w:rsidRPr="003317E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17E9" w:rsidRPr="0033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7E9">
        <w:rPr>
          <w:rFonts w:ascii="Times New Roman" w:hAnsi="Times New Roman" w:cs="Times New Roman"/>
          <w:sz w:val="24"/>
          <w:szCs w:val="24"/>
          <w:lang w:val="en-US"/>
        </w:rPr>
        <w:t>immaterial</w:t>
      </w:r>
      <w:r w:rsidR="003317E9" w:rsidRPr="003317E9">
        <w:rPr>
          <w:rFonts w:ascii="Times New Roman" w:hAnsi="Times New Roman" w:cs="Times New Roman"/>
          <w:sz w:val="24"/>
          <w:szCs w:val="24"/>
          <w:lang w:val="en-US"/>
        </w:rPr>
        <w:t xml:space="preserve"> cultural heritage of Taimyr, promotion and development of ethnic cultures of the North, Siberia and the Far East, p</w:t>
      </w:r>
      <w:r w:rsidR="00676EC2">
        <w:rPr>
          <w:rFonts w:ascii="Times New Roman" w:hAnsi="Times New Roman" w:cs="Times New Roman"/>
          <w:sz w:val="24"/>
          <w:szCs w:val="24"/>
          <w:lang w:val="en-US"/>
        </w:rPr>
        <w:t>opularization</w:t>
      </w:r>
      <w:r w:rsidR="003317E9" w:rsidRPr="003317E9">
        <w:rPr>
          <w:rFonts w:ascii="Times New Roman" w:hAnsi="Times New Roman" w:cs="Times New Roman"/>
          <w:sz w:val="24"/>
          <w:szCs w:val="24"/>
          <w:lang w:val="en-US"/>
        </w:rPr>
        <w:t xml:space="preserve"> among a </w:t>
      </w:r>
      <w:r w:rsidR="00676EC2">
        <w:rPr>
          <w:rFonts w:ascii="Times New Roman" w:hAnsi="Times New Roman" w:cs="Times New Roman"/>
          <w:sz w:val="24"/>
          <w:szCs w:val="24"/>
          <w:lang w:val="en-US"/>
        </w:rPr>
        <w:t>public at large</w:t>
      </w:r>
      <w:r w:rsidR="003317E9" w:rsidRPr="003317E9">
        <w:rPr>
          <w:rFonts w:ascii="Times New Roman" w:hAnsi="Times New Roman" w:cs="Times New Roman"/>
          <w:sz w:val="24"/>
          <w:szCs w:val="24"/>
          <w:lang w:val="en-US"/>
        </w:rPr>
        <w:t xml:space="preserve"> of national culture in all its diversity.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6EC2" w:rsidRDefault="00676EC2" w:rsidP="004C23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2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r w:rsidR="006503C7">
        <w:rPr>
          <w:rFonts w:ascii="Times New Roman" w:hAnsi="Times New Roman" w:cs="Times New Roman"/>
          <w:sz w:val="24"/>
          <w:szCs w:val="24"/>
          <w:lang w:val="en-US"/>
        </w:rPr>
        <w:t>To create</w:t>
      </w:r>
      <w:r w:rsidRPr="00676EC2">
        <w:rPr>
          <w:rFonts w:ascii="Times New Roman" w:hAnsi="Times New Roman" w:cs="Times New Roman"/>
          <w:sz w:val="24"/>
          <w:szCs w:val="24"/>
          <w:lang w:val="en-US"/>
        </w:rPr>
        <w:t xml:space="preserve"> conditions for </w:t>
      </w:r>
      <w:r w:rsidR="00A84D7A">
        <w:rPr>
          <w:rFonts w:ascii="Times New Roman" w:hAnsi="Times New Roman" w:cs="Times New Roman"/>
          <w:sz w:val="24"/>
          <w:szCs w:val="24"/>
          <w:lang w:val="en-US"/>
        </w:rPr>
        <w:t>preservation</w:t>
      </w:r>
      <w:r w:rsidRPr="00676EC2">
        <w:rPr>
          <w:rFonts w:ascii="Times New Roman" w:hAnsi="Times New Roman" w:cs="Times New Roman"/>
          <w:sz w:val="24"/>
          <w:szCs w:val="24"/>
          <w:lang w:val="en-US"/>
        </w:rPr>
        <w:t xml:space="preserve"> and development of national cultures, detection and support of talented performers and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collectives</w:t>
      </w:r>
      <w:r w:rsidRPr="00676EC2">
        <w:rPr>
          <w:rFonts w:ascii="Times New Roman" w:hAnsi="Times New Roman" w:cs="Times New Roman"/>
          <w:sz w:val="24"/>
          <w:szCs w:val="24"/>
          <w:lang w:val="en-US"/>
        </w:rPr>
        <w:t>, exchange of experienc</w:t>
      </w:r>
      <w:r w:rsidR="00A84D7A">
        <w:rPr>
          <w:rFonts w:ascii="Times New Roman" w:hAnsi="Times New Roman" w:cs="Times New Roman"/>
          <w:sz w:val="24"/>
          <w:szCs w:val="24"/>
          <w:lang w:val="en-US"/>
        </w:rPr>
        <w:t>e and professional development</w:t>
      </w:r>
      <w:r w:rsidRPr="00676E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4D7A">
        <w:rPr>
          <w:rFonts w:ascii="Times New Roman" w:hAnsi="Times New Roman" w:cs="Times New Roman"/>
          <w:sz w:val="24"/>
          <w:szCs w:val="24"/>
          <w:lang w:val="en-US"/>
        </w:rPr>
        <w:t xml:space="preserve">give the public at large accesses to </w:t>
      </w:r>
      <w:r w:rsidR="005344B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676E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4B9" w:rsidRDefault="00C33AFE" w:rsidP="004C23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r w:rsidR="006503C7">
        <w:rPr>
          <w:rFonts w:ascii="Times New Roman" w:hAnsi="Times New Roman" w:cs="Times New Roman"/>
          <w:sz w:val="24"/>
          <w:szCs w:val="24"/>
          <w:lang w:val="en-US"/>
        </w:rPr>
        <w:t>To d</w:t>
      </w:r>
      <w:r w:rsidRPr="00C33AFE">
        <w:rPr>
          <w:rFonts w:ascii="Times New Roman" w:hAnsi="Times New Roman" w:cs="Times New Roman"/>
          <w:sz w:val="24"/>
          <w:szCs w:val="24"/>
          <w:lang w:val="en-US"/>
        </w:rPr>
        <w:t>evelop and s</w:t>
      </w:r>
      <w:r>
        <w:rPr>
          <w:rFonts w:ascii="Times New Roman" w:hAnsi="Times New Roman" w:cs="Times New Roman"/>
          <w:sz w:val="24"/>
          <w:szCs w:val="24"/>
          <w:lang w:val="en-US"/>
        </w:rPr>
        <w:t>trengthen</w:t>
      </w:r>
      <w:r w:rsidRPr="00C33AFE">
        <w:rPr>
          <w:rFonts w:ascii="Times New Roman" w:hAnsi="Times New Roman" w:cs="Times New Roman"/>
          <w:sz w:val="24"/>
          <w:szCs w:val="24"/>
          <w:lang w:val="en-US"/>
        </w:rPr>
        <w:t xml:space="preserve"> of cultural ties between the people of the Russian Federation</w:t>
      </w:r>
      <w:r w:rsidR="00067314">
        <w:rPr>
          <w:rFonts w:ascii="Times New Roman" w:hAnsi="Times New Roman" w:cs="Times New Roman"/>
          <w:sz w:val="24"/>
          <w:szCs w:val="24"/>
          <w:lang w:val="en-US"/>
        </w:rPr>
        <w:t xml:space="preserve"> regions</w:t>
      </w:r>
      <w:r w:rsidRPr="00C33AFE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>aboriginal</w:t>
      </w:r>
      <w:r w:rsidRPr="00C33AFE">
        <w:rPr>
          <w:rFonts w:ascii="Times New Roman" w:hAnsi="Times New Roman" w:cs="Times New Roman"/>
          <w:sz w:val="24"/>
          <w:szCs w:val="24"/>
          <w:lang w:val="en-US"/>
        </w:rPr>
        <w:t xml:space="preserve"> small</w:t>
      </w:r>
      <w:r w:rsidR="00067314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C33AFE">
        <w:rPr>
          <w:rFonts w:ascii="Times New Roman" w:hAnsi="Times New Roman" w:cs="Times New Roman"/>
          <w:sz w:val="24"/>
          <w:szCs w:val="24"/>
          <w:lang w:val="en-US"/>
        </w:rPr>
        <w:t xml:space="preserve"> people of the North, Siberia and the Far East.</w:t>
      </w:r>
    </w:p>
    <w:p w:rsidR="00067314" w:rsidRDefault="00067314" w:rsidP="000673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067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Periods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procedure of the</w:t>
      </w:r>
      <w:r w:rsidRPr="00067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Festival</w:t>
      </w:r>
    </w:p>
    <w:p w:rsidR="00067314" w:rsidRDefault="00067314" w:rsidP="00067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3.1. The festival is held in three</w:t>
      </w:r>
      <w:r w:rsidRPr="00067314">
        <w:rPr>
          <w:rFonts w:ascii="Times New Roman" w:hAnsi="Times New Roman" w:cs="Times New Roman"/>
          <w:sz w:val="24"/>
          <w:szCs w:val="24"/>
          <w:lang w:val="en-US"/>
        </w:rPr>
        <w:t xml:space="preserve"> stages during th</w:t>
      </w:r>
      <w:r>
        <w:rPr>
          <w:rFonts w:ascii="Times New Roman" w:hAnsi="Times New Roman" w:cs="Times New Roman"/>
          <w:sz w:val="24"/>
          <w:szCs w:val="24"/>
          <w:lang w:val="en-US"/>
        </w:rPr>
        <w:t>e period from June to December</w:t>
      </w:r>
      <w:r w:rsidR="00262B3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314"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:rsidR="00067314" w:rsidRDefault="00067314" w:rsidP="00067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3.1.1. </w:t>
      </w:r>
      <w:r w:rsidR="00AF74AC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The first stage is from </w:t>
      </w:r>
      <w:r w:rsidR="00262B3C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="00AF74AC" w:rsidRPr="00C57C7E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="00262B3C" w:rsidRPr="00C57C7E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AF74AC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62B3C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r w:rsidR="00AF74AC" w:rsidRPr="00C57C7E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2B3C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2014 – the </w:t>
      </w:r>
      <w:r w:rsidR="00C57C7E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festival 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is held </w:t>
      </w:r>
      <w:r w:rsidR="00AF74AC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57C7E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4AC" w:rsidRPr="00C57C7E">
        <w:rPr>
          <w:rFonts w:ascii="Times New Roman" w:hAnsi="Times New Roman" w:cs="Times New Roman"/>
          <w:sz w:val="24"/>
          <w:szCs w:val="24"/>
          <w:lang w:val="en-US"/>
        </w:rPr>
        <w:t xml:space="preserve">settlements of the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; cycle of </w:t>
      </w:r>
      <w:r w:rsidR="00C57C7E" w:rsidRPr="00616147">
        <w:rPr>
          <w:rFonts w:ascii="Times New Roman" w:hAnsi="Times New Roman" w:cs="Times New Roman"/>
          <w:sz w:val="24"/>
          <w:szCs w:val="24"/>
          <w:lang w:val="en-US"/>
        </w:rPr>
        <w:t>festivals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 (ethnic </w:t>
      </w:r>
      <w:r w:rsidR="00C57C7E" w:rsidRPr="00616147">
        <w:rPr>
          <w:rFonts w:ascii="Times New Roman" w:hAnsi="Times New Roman" w:cs="Times New Roman"/>
          <w:sz w:val="24"/>
          <w:szCs w:val="24"/>
          <w:lang w:val="en-US"/>
        </w:rPr>
        <w:t>festivals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7C7E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street 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festivities, stationary and </w:t>
      </w:r>
      <w:r w:rsidR="00616147" w:rsidRPr="00616147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 exhibitions of </w:t>
      </w:r>
      <w:r w:rsidR="00616147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decorative and applied 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>arts and national art</w:t>
      </w:r>
      <w:r w:rsidR="00BA49C6">
        <w:rPr>
          <w:rFonts w:ascii="Times New Roman" w:hAnsi="Times New Roman" w:cs="Times New Roman"/>
          <w:sz w:val="24"/>
          <w:szCs w:val="24"/>
          <w:lang w:val="en-US"/>
        </w:rPr>
        <w:t>istic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9C6">
        <w:rPr>
          <w:rFonts w:ascii="Times New Roman" w:hAnsi="Times New Roman" w:cs="Times New Roman"/>
          <w:sz w:val="24"/>
          <w:szCs w:val="24"/>
          <w:lang w:val="en-US"/>
        </w:rPr>
        <w:t>handicrafts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16147" w:rsidRPr="00616147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AF74AC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 evenings, cultural actions, competitive programs);</w:t>
      </w:r>
      <w:r w:rsidR="00AF74AC" w:rsidRPr="00262B3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AF74AC" w:rsidRPr="008D73E5">
        <w:rPr>
          <w:rFonts w:ascii="Times New Roman" w:hAnsi="Times New Roman" w:cs="Times New Roman"/>
          <w:sz w:val="24"/>
          <w:szCs w:val="24"/>
          <w:lang w:val="en-US"/>
        </w:rPr>
        <w:t xml:space="preserve">organization of concert programs </w:t>
      </w:r>
      <w:r w:rsidR="00616147" w:rsidRPr="008D73E5">
        <w:rPr>
          <w:rFonts w:ascii="Times New Roman" w:hAnsi="Times New Roman" w:cs="Times New Roman"/>
          <w:sz w:val="24"/>
          <w:szCs w:val="24"/>
          <w:lang w:val="en-US"/>
        </w:rPr>
        <w:t xml:space="preserve">assistance </w:t>
      </w:r>
      <w:r w:rsidR="00AF74AC" w:rsidRPr="008D73E5">
        <w:rPr>
          <w:rFonts w:ascii="Times New Roman" w:hAnsi="Times New Roman" w:cs="Times New Roman"/>
          <w:sz w:val="24"/>
          <w:szCs w:val="24"/>
          <w:lang w:val="en-US"/>
        </w:rPr>
        <w:t xml:space="preserve">of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collectives</w:t>
      </w:r>
      <w:r w:rsidR="00AF74AC" w:rsidRPr="008D73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16147" w:rsidRPr="008D73E5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AF74AC" w:rsidRPr="008D73E5">
        <w:rPr>
          <w:rFonts w:ascii="Times New Roman" w:hAnsi="Times New Roman" w:cs="Times New Roman"/>
          <w:sz w:val="24"/>
          <w:szCs w:val="24"/>
          <w:lang w:val="en-US"/>
        </w:rPr>
        <w:t xml:space="preserve"> performers of the cities of the Russian Federation</w:t>
      </w:r>
      <w:r w:rsidR="00AF74AC" w:rsidRPr="00F720B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D73E5" w:rsidRPr="00F720B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74AC" w:rsidRPr="00F720B5">
        <w:rPr>
          <w:rFonts w:ascii="Times New Roman" w:hAnsi="Times New Roman" w:cs="Times New Roman"/>
          <w:sz w:val="24"/>
          <w:szCs w:val="24"/>
          <w:lang w:val="en-US"/>
        </w:rPr>
        <w:t xml:space="preserve"> the results of </w:t>
      </w:r>
      <w:r w:rsidR="00F720B5" w:rsidRPr="00F720B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4AC" w:rsidRPr="00F720B5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AF74AC" w:rsidRPr="00262B3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>the best creative delegations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settlements of the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>formed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>taking part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>stage of the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festival with the 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>program “Visiting C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ard 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>of the T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>erritory “</w:t>
      </w:r>
      <w:r w:rsidR="009950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4AC" w:rsidRPr="00F720B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950A1" w:rsidRPr="00F720B5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="00AF74AC" w:rsidRPr="00F720B5">
        <w:rPr>
          <w:rFonts w:ascii="Times New Roman" w:hAnsi="Times New Roman" w:cs="Times New Roman"/>
          <w:sz w:val="24"/>
          <w:szCs w:val="24"/>
          <w:lang w:val="en-US"/>
        </w:rPr>
        <w:t xml:space="preserve"> of uniqueness of the territory,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its traditions and the best </w:t>
      </w:r>
      <w:r w:rsidR="009950A1" w:rsidRPr="009950A1">
        <w:rPr>
          <w:rFonts w:ascii="Times New Roman" w:hAnsi="Times New Roman" w:cs="Times New Roman"/>
          <w:sz w:val="24"/>
          <w:szCs w:val="24"/>
          <w:lang w:val="en-US"/>
        </w:rPr>
        <w:t>examples</w:t>
      </w:r>
      <w:r w:rsidR="00AF74AC"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of culture.</w:t>
      </w:r>
    </w:p>
    <w:p w:rsidR="009950A1" w:rsidRDefault="009950A1" w:rsidP="00067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3.1.2. 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>The second stage – November, 2014 –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an ethnic holiday "Big </w:t>
      </w:r>
      <w:proofErr w:type="spellStart"/>
      <w:r w:rsidRPr="009950A1">
        <w:rPr>
          <w:rFonts w:ascii="Times New Roman" w:hAnsi="Times New Roman" w:cs="Times New Roman"/>
          <w:sz w:val="24"/>
          <w:szCs w:val="24"/>
          <w:lang w:val="en-US"/>
        </w:rPr>
        <w:t>Argish</w:t>
      </w:r>
      <w:proofErr w:type="spellEnd"/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is held 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in Norilsk; creative laboratory "Academy of Taimyr </w:t>
      </w:r>
      <w:r w:rsidR="00F720B5" w:rsidRPr="00F720B5">
        <w:rPr>
          <w:rFonts w:ascii="Times New Roman" w:hAnsi="Times New Roman" w:cs="Times New Roman"/>
          <w:sz w:val="24"/>
          <w:szCs w:val="24"/>
          <w:lang w:val="en-US"/>
        </w:rPr>
        <w:t>Needlewoman</w:t>
      </w:r>
      <w:r w:rsidRPr="00F720B5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950A1">
        <w:rPr>
          <w:rFonts w:ascii="Times New Roman" w:hAnsi="Times New Roman" w:cs="Times New Roman"/>
          <w:sz w:val="24"/>
          <w:szCs w:val="24"/>
          <w:lang w:val="en-US"/>
        </w:rPr>
        <w:t>Dudinka</w:t>
      </w:r>
      <w:proofErr w:type="spellEnd"/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D95">
        <w:rPr>
          <w:rFonts w:ascii="Times New Roman" w:hAnsi="Times New Roman" w:cs="Times New Roman"/>
          <w:sz w:val="24"/>
          <w:szCs w:val="24"/>
          <w:lang w:val="en-US"/>
        </w:rPr>
        <w:t>assistance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of the masters of </w:t>
      </w:r>
      <w:r w:rsidR="00844D95">
        <w:rPr>
          <w:rFonts w:ascii="Times New Roman" w:hAnsi="Times New Roman" w:cs="Times New Roman"/>
          <w:sz w:val="24"/>
          <w:szCs w:val="24"/>
          <w:lang w:val="en-US"/>
        </w:rPr>
        <w:t>decorative and applied art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4D95">
        <w:rPr>
          <w:rFonts w:ascii="Times New Roman" w:hAnsi="Times New Roman" w:cs="Times New Roman"/>
          <w:sz w:val="24"/>
          <w:szCs w:val="24"/>
          <w:lang w:val="en-US"/>
        </w:rPr>
        <w:t>visual art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>, specialists in art</w:t>
      </w:r>
      <w:r w:rsidR="00BA49C6">
        <w:rPr>
          <w:rFonts w:ascii="Times New Roman" w:hAnsi="Times New Roman" w:cs="Times New Roman"/>
          <w:sz w:val="24"/>
          <w:szCs w:val="24"/>
          <w:lang w:val="en-US"/>
        </w:rPr>
        <w:t>istic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9C6">
        <w:rPr>
          <w:rFonts w:ascii="Times New Roman" w:hAnsi="Times New Roman" w:cs="Times New Roman"/>
          <w:sz w:val="24"/>
          <w:szCs w:val="24"/>
          <w:lang w:val="en-US"/>
        </w:rPr>
        <w:t>handi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crafts and crafts of settlements of the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>, northern territories of th</w:t>
      </w:r>
      <w:r w:rsidR="00BA49C6">
        <w:rPr>
          <w:rFonts w:ascii="Times New Roman" w:hAnsi="Times New Roman" w:cs="Times New Roman"/>
          <w:sz w:val="24"/>
          <w:szCs w:val="24"/>
          <w:lang w:val="en-US"/>
        </w:rPr>
        <w:t xml:space="preserve">e Russian Federation (The </w:t>
      </w:r>
      <w:proofErr w:type="spellStart"/>
      <w:r w:rsidR="00BA49C6">
        <w:rPr>
          <w:rFonts w:ascii="Times New Roman" w:hAnsi="Times New Roman" w:cs="Times New Roman"/>
          <w:sz w:val="24"/>
          <w:szCs w:val="24"/>
          <w:lang w:val="en-US"/>
        </w:rPr>
        <w:t>Yamal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>-Nenets</w:t>
      </w:r>
      <w:proofErr w:type="spellEnd"/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Autonomous Area, the Republic of </w:t>
      </w:r>
      <w:proofErr w:type="spellStart"/>
      <w:r w:rsidRPr="009950A1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950A1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), the </w:t>
      </w:r>
      <w:proofErr w:type="spellStart"/>
      <w:r w:rsidRPr="009950A1">
        <w:rPr>
          <w:rFonts w:ascii="Times New Roman" w:hAnsi="Times New Roman" w:cs="Times New Roman"/>
          <w:sz w:val="24"/>
          <w:szCs w:val="24"/>
          <w:lang w:val="en-US"/>
        </w:rPr>
        <w:t>Evenki</w:t>
      </w:r>
      <w:proofErr w:type="spellEnd"/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A49C6">
        <w:rPr>
          <w:rFonts w:ascii="Times New Roman" w:hAnsi="Times New Roman" w:cs="Times New Roman"/>
          <w:sz w:val="24"/>
          <w:szCs w:val="24"/>
          <w:lang w:val="en-US"/>
        </w:rPr>
        <w:t>etropolitan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 region); </w:t>
      </w:r>
      <w:r w:rsidR="00BA49C6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 xml:space="preserve">concert programs in settlements of the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Pr="009950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54FE" w:rsidRDefault="008054FE" w:rsidP="00067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3.1.3. 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>The third stage – from 01 to</w:t>
      </w:r>
      <w:r w:rsidR="003D41C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366AF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D41C8">
        <w:rPr>
          <w:rFonts w:ascii="Times New Roman" w:hAnsi="Times New Roman" w:cs="Times New Roman"/>
          <w:sz w:val="24"/>
          <w:szCs w:val="24"/>
          <w:lang w:val="en-US"/>
        </w:rPr>
        <w:t xml:space="preserve"> December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>, 2014 –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a cycle of </w:t>
      </w:r>
      <w:r w:rsidR="003D41C8">
        <w:rPr>
          <w:rFonts w:ascii="Times New Roman" w:hAnsi="Times New Roman" w:cs="Times New Roman"/>
          <w:sz w:val="24"/>
          <w:szCs w:val="24"/>
          <w:lang w:val="en-US"/>
        </w:rPr>
        <w:t>festivals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 are held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(festival procession, </w:t>
      </w:r>
      <w:r w:rsidR="003D41C8" w:rsidRPr="00616147">
        <w:rPr>
          <w:rFonts w:ascii="Times New Roman" w:hAnsi="Times New Roman" w:cs="Times New Roman"/>
          <w:sz w:val="24"/>
          <w:szCs w:val="24"/>
          <w:lang w:val="en-US"/>
        </w:rPr>
        <w:t>stationary and travelling exhibitions of decorative and applied arts and national art</w:t>
      </w:r>
      <w:r w:rsidR="003D41C8">
        <w:rPr>
          <w:rFonts w:ascii="Times New Roman" w:hAnsi="Times New Roman" w:cs="Times New Roman"/>
          <w:sz w:val="24"/>
          <w:szCs w:val="24"/>
          <w:lang w:val="en-US"/>
        </w:rPr>
        <w:t>istic</w:t>
      </w:r>
      <w:r w:rsidR="003D41C8" w:rsidRPr="00616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1C8">
        <w:rPr>
          <w:rFonts w:ascii="Times New Roman" w:hAnsi="Times New Roman" w:cs="Times New Roman"/>
          <w:sz w:val="24"/>
          <w:szCs w:val="24"/>
          <w:lang w:val="en-US"/>
        </w:rPr>
        <w:t>handicrafts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, creative laboratories and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master-</w:t>
      </w:r>
      <w:r w:rsidR="003D41C8" w:rsidRPr="00F720B5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 "Traditions in I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nheritance", </w:t>
      </w:r>
      <w:r w:rsidR="003D41C8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and practical</w:t>
      </w:r>
      <w:r w:rsidR="00DE7BC3">
        <w:rPr>
          <w:rFonts w:ascii="Times New Roman" w:hAnsi="Times New Roman" w:cs="Times New Roman"/>
          <w:sz w:val="24"/>
          <w:szCs w:val="24"/>
          <w:lang w:val="en-US"/>
        </w:rPr>
        <w:t xml:space="preserve"> conference "The Arctic E</w:t>
      </w:r>
      <w:r w:rsidR="003D41C8">
        <w:rPr>
          <w:rFonts w:ascii="Times New Roman" w:hAnsi="Times New Roman" w:cs="Times New Roman"/>
          <w:sz w:val="24"/>
          <w:szCs w:val="24"/>
          <w:lang w:val="en-US"/>
        </w:rPr>
        <w:t>thnos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>development of cultural traditions through interaction</w:t>
      </w:r>
      <w:r w:rsidR="003D41C8" w:rsidRPr="00F720B5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="00F720B5" w:rsidRPr="00F720B5">
        <w:rPr>
          <w:rFonts w:ascii="Times New Roman" w:hAnsi="Times New Roman" w:cs="Times New Roman"/>
          <w:sz w:val="24"/>
          <w:szCs w:val="24"/>
          <w:lang w:val="en-US"/>
        </w:rPr>
        <w:t>exit creative</w:t>
      </w:r>
      <w:r w:rsidR="003D41C8" w:rsidRPr="00F720B5">
        <w:rPr>
          <w:rFonts w:ascii="Times New Roman" w:hAnsi="Times New Roman" w:cs="Times New Roman"/>
          <w:sz w:val="24"/>
          <w:szCs w:val="24"/>
          <w:lang w:val="en-US"/>
        </w:rPr>
        <w:t xml:space="preserve"> concerts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>Melodies of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Rivers and Winds", a festive </w:t>
      </w:r>
      <w:r w:rsidR="00C52237" w:rsidRPr="00C52237">
        <w:rPr>
          <w:rFonts w:ascii="Times New Roman" w:hAnsi="Times New Roman" w:cs="Times New Roman"/>
          <w:sz w:val="24"/>
          <w:szCs w:val="24"/>
          <w:lang w:val="en-US"/>
        </w:rPr>
        <w:t>ethno settlement</w:t>
      </w:r>
      <w:r w:rsidR="003D41C8" w:rsidRPr="00703ED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"A 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", the concert programs "Star Meetings of 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Festival", gala concert of participants of the festival, 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>devoted to</w:t>
      </w:r>
      <w:r w:rsidR="003309B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1C8" w:rsidRPr="00C52237">
        <w:rPr>
          <w:rFonts w:ascii="Times New Roman" w:hAnsi="Times New Roman" w:cs="Times New Roman"/>
          <w:sz w:val="24"/>
          <w:szCs w:val="24"/>
          <w:lang w:val="en-US"/>
        </w:rPr>
        <w:t>Day of Taimyr</w:t>
      </w:r>
      <w:r w:rsidR="00703ED0" w:rsidRPr="00C522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 xml:space="preserve"> ceremonial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closing of the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 xml:space="preserve"> festival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"Arctic — My Snow Homeland") with invitation of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collectives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of regions of the Russian Federation, representatives of the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aboriginal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small</w:t>
      </w:r>
      <w:r w:rsidR="00703ED0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3D41C8" w:rsidRPr="003D41C8">
        <w:rPr>
          <w:rFonts w:ascii="Times New Roman" w:hAnsi="Times New Roman" w:cs="Times New Roman"/>
          <w:sz w:val="24"/>
          <w:szCs w:val="24"/>
          <w:lang w:val="en-US"/>
        </w:rPr>
        <w:t xml:space="preserve"> people of the North, Siberia and the Far East.</w:t>
      </w:r>
    </w:p>
    <w:p w:rsidR="003A1ABC" w:rsidRDefault="003A1ABC" w:rsidP="003A1A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3A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Conditions and </w:t>
      </w:r>
      <w:r w:rsidRPr="00C522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order </w:t>
      </w:r>
      <w:r w:rsidR="00C522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participation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the</w:t>
      </w:r>
      <w:r w:rsidR="00C522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</w:t>
      </w:r>
      <w:r w:rsidRPr="003A1ABC">
        <w:rPr>
          <w:rFonts w:ascii="Times New Roman" w:hAnsi="Times New Roman" w:cs="Times New Roman"/>
          <w:b/>
          <w:sz w:val="24"/>
          <w:szCs w:val="24"/>
          <w:lang w:val="en-US"/>
        </w:rPr>
        <w:t>estival</w:t>
      </w:r>
    </w:p>
    <w:p w:rsidR="003A1ABC" w:rsidRDefault="003A1ABC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="00C20D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A1ABC">
        <w:rPr>
          <w:rFonts w:ascii="Times New Roman" w:hAnsi="Times New Roman" w:cs="Times New Roman"/>
          <w:sz w:val="24"/>
          <w:szCs w:val="24"/>
          <w:lang w:val="en-US"/>
        </w:rPr>
        <w:t xml:space="preserve">rofessional and amateur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collectives</w:t>
      </w:r>
      <w:r w:rsidRPr="003A1ABC">
        <w:rPr>
          <w:rFonts w:ascii="Times New Roman" w:hAnsi="Times New Roman" w:cs="Times New Roman"/>
          <w:sz w:val="24"/>
          <w:szCs w:val="24"/>
          <w:lang w:val="en-US"/>
        </w:rPr>
        <w:t xml:space="preserve">, irrespective of departmental accessory, authors and performers </w:t>
      </w:r>
      <w:r w:rsidR="00C20DD2">
        <w:rPr>
          <w:rFonts w:ascii="Times New Roman" w:hAnsi="Times New Roman" w:cs="Times New Roman"/>
          <w:sz w:val="24"/>
          <w:szCs w:val="24"/>
          <w:lang w:val="en-US"/>
        </w:rPr>
        <w:t>are realizing</w:t>
      </w:r>
      <w:r w:rsidRPr="003A1AB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20DD2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3A1ABC">
        <w:rPr>
          <w:rFonts w:ascii="Times New Roman" w:hAnsi="Times New Roman" w:cs="Times New Roman"/>
          <w:sz w:val="24"/>
          <w:szCs w:val="24"/>
          <w:lang w:val="en-US"/>
        </w:rPr>
        <w:t xml:space="preserve"> creative </w:t>
      </w:r>
      <w:r w:rsidR="00C20DD2">
        <w:rPr>
          <w:rFonts w:ascii="Times New Roman" w:hAnsi="Times New Roman" w:cs="Times New Roman"/>
          <w:sz w:val="24"/>
          <w:szCs w:val="24"/>
          <w:lang w:val="en-US"/>
        </w:rPr>
        <w:t>abilities</w:t>
      </w:r>
      <w:r w:rsidRPr="003A1ABC">
        <w:rPr>
          <w:rFonts w:ascii="Times New Roman" w:hAnsi="Times New Roman" w:cs="Times New Roman"/>
          <w:sz w:val="24"/>
          <w:szCs w:val="24"/>
          <w:lang w:val="en-US"/>
        </w:rPr>
        <w:t xml:space="preserve"> and interests in dif</w:t>
      </w:r>
      <w:r w:rsidR="00C20DD2">
        <w:rPr>
          <w:rFonts w:ascii="Times New Roman" w:hAnsi="Times New Roman" w:cs="Times New Roman"/>
          <w:sz w:val="24"/>
          <w:szCs w:val="24"/>
          <w:lang w:val="en-US"/>
        </w:rPr>
        <w:t>ferent areas of art are invited to take part in the festival.</w:t>
      </w:r>
    </w:p>
    <w:p w:rsidR="00C20DD2" w:rsidRDefault="00C20DD2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 C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onditions </w:t>
      </w:r>
      <w:r>
        <w:rPr>
          <w:rFonts w:ascii="Times New Roman" w:hAnsi="Times New Roman" w:cs="Times New Roman"/>
          <w:sz w:val="24"/>
          <w:szCs w:val="24"/>
          <w:lang w:val="en-US"/>
        </w:rPr>
        <w:t>of participation in the f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estival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participants of the m</w:t>
      </w:r>
      <w:r>
        <w:rPr>
          <w:rFonts w:ascii="Times New Roman" w:hAnsi="Times New Roman" w:cs="Times New Roman"/>
          <w:sz w:val="24"/>
          <w:szCs w:val="24"/>
          <w:lang w:val="en-US"/>
        </w:rPr>
        <w:t>etropolitan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region:</w:t>
      </w:r>
    </w:p>
    <w:p w:rsidR="00C20DD2" w:rsidRDefault="00C20DD2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4.2.1. </w:t>
      </w:r>
      <w:r w:rsidR="0027039C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697AA3">
        <w:rPr>
          <w:rFonts w:ascii="Times New Roman" w:hAnsi="Times New Roman" w:cs="Times New Roman"/>
          <w:sz w:val="24"/>
          <w:szCs w:val="24"/>
          <w:lang w:val="en-US"/>
        </w:rPr>
        <w:t>ending party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39C">
        <w:rPr>
          <w:rFonts w:ascii="Times New Roman" w:hAnsi="Times New Roman" w:cs="Times New Roman"/>
          <w:sz w:val="24"/>
          <w:szCs w:val="24"/>
          <w:lang w:val="en-US"/>
        </w:rPr>
        <w:t>undertakes</w:t>
      </w:r>
      <w:r w:rsidR="00697A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="00697AA3">
        <w:rPr>
          <w:rFonts w:ascii="Times New Roman" w:hAnsi="Times New Roman" w:cs="Times New Roman"/>
          <w:sz w:val="24"/>
          <w:szCs w:val="24"/>
          <w:lang w:val="en-US"/>
        </w:rPr>
        <w:t>expenses, that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connected to the organization of </w:t>
      </w:r>
      <w:r w:rsidR="00697AA3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collectives</w:t>
      </w:r>
      <w:r w:rsidR="00697AA3">
        <w:rPr>
          <w:rFonts w:ascii="Times New Roman" w:hAnsi="Times New Roman" w:cs="Times New Roman"/>
          <w:sz w:val="24"/>
          <w:szCs w:val="24"/>
          <w:lang w:val="en-US"/>
        </w:rPr>
        <w:t xml:space="preserve"> in the festival (a funding source – separate event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of the municipal</w:t>
      </w:r>
      <w:r w:rsidR="00697AA3">
        <w:rPr>
          <w:rFonts w:ascii="Times New Roman" w:hAnsi="Times New Roman" w:cs="Times New Roman"/>
          <w:sz w:val="24"/>
          <w:szCs w:val="24"/>
          <w:lang w:val="en-US"/>
        </w:rPr>
        <w:t xml:space="preserve"> program "Culture of Taimyr" at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2014-2016</w:t>
      </w:r>
      <w:r w:rsidR="00697AA3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Pr="00C20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1F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6503C7">
        <w:rPr>
          <w:rFonts w:ascii="Times New Roman" w:hAnsi="Times New Roman" w:cs="Times New Roman"/>
          <w:sz w:val="24"/>
          <w:szCs w:val="24"/>
          <w:lang w:val="en-US"/>
        </w:rPr>
        <w:t>To a</w:t>
      </w:r>
      <w:r w:rsidR="005D21F4" w:rsidRPr="005D21F4">
        <w:rPr>
          <w:rFonts w:ascii="Times New Roman" w:hAnsi="Times New Roman" w:cs="Times New Roman"/>
          <w:sz w:val="24"/>
          <w:szCs w:val="24"/>
          <w:lang w:val="en-US"/>
        </w:rPr>
        <w:t>ssignment other intergovernmental</w:t>
      </w:r>
      <w:r w:rsidRPr="005D21F4">
        <w:rPr>
          <w:rFonts w:ascii="Times New Roman" w:hAnsi="Times New Roman" w:cs="Times New Roman"/>
          <w:sz w:val="24"/>
          <w:szCs w:val="24"/>
          <w:lang w:val="en-US"/>
        </w:rPr>
        <w:t xml:space="preserve"> transfers to budgets of </w:t>
      </w:r>
      <w:r w:rsidR="005D21F4" w:rsidRPr="005D21F4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5D21F4">
        <w:rPr>
          <w:rFonts w:ascii="Times New Roman" w:hAnsi="Times New Roman" w:cs="Times New Roman"/>
          <w:sz w:val="24"/>
          <w:szCs w:val="24"/>
          <w:lang w:val="en-US"/>
        </w:rPr>
        <w:t xml:space="preserve"> and rural settlements of the </w:t>
      </w:r>
      <w:r w:rsidR="004E1679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="005D21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F4" w:rsidRPr="005D21F4">
        <w:rPr>
          <w:rFonts w:ascii="Times New Roman" w:hAnsi="Times New Roman" w:cs="Times New Roman"/>
          <w:sz w:val="24"/>
          <w:szCs w:val="24"/>
          <w:lang w:val="en-US"/>
        </w:rPr>
        <w:t>for realization</w:t>
      </w:r>
      <w:r w:rsidRPr="005D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F4" w:rsidRPr="005D21F4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5D21F4">
        <w:rPr>
          <w:rFonts w:ascii="Times New Roman" w:hAnsi="Times New Roman" w:cs="Times New Roman"/>
          <w:sz w:val="24"/>
          <w:szCs w:val="24"/>
          <w:lang w:val="en-US"/>
        </w:rPr>
        <w:t xml:space="preserve"> of the municipal program")</w:t>
      </w:r>
      <w:proofErr w:type="gramEnd"/>
      <w:r w:rsidRPr="005D21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03C7" w:rsidRDefault="006503C7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4.2.2. </w:t>
      </w:r>
      <w:r w:rsidRPr="006503C7">
        <w:rPr>
          <w:rFonts w:ascii="Times New Roman" w:hAnsi="Times New Roman" w:cs="Times New Roman"/>
          <w:sz w:val="24"/>
          <w:szCs w:val="24"/>
          <w:lang w:val="en-US"/>
        </w:rPr>
        <w:t xml:space="preserve">The receiving </w:t>
      </w:r>
      <w:r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6503C7">
        <w:rPr>
          <w:rFonts w:ascii="Times New Roman" w:hAnsi="Times New Roman" w:cs="Times New Roman"/>
          <w:sz w:val="24"/>
          <w:szCs w:val="24"/>
          <w:lang w:val="en-US"/>
        </w:rPr>
        <w:t xml:space="preserve"> provides a transfer around the city </w:t>
      </w:r>
      <w:proofErr w:type="spellStart"/>
      <w:r w:rsidRPr="006503C7">
        <w:rPr>
          <w:rFonts w:ascii="Times New Roman" w:hAnsi="Times New Roman" w:cs="Times New Roman"/>
          <w:sz w:val="24"/>
          <w:szCs w:val="24"/>
          <w:lang w:val="en-US"/>
        </w:rPr>
        <w:t>Dudinka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03C7" w:rsidRDefault="006503C7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4.3. Terms of participation</w:t>
      </w:r>
      <w:r w:rsidRPr="006503C7">
        <w:rPr>
          <w:rFonts w:ascii="Times New Roman" w:hAnsi="Times New Roman" w:cs="Times New Roman"/>
          <w:sz w:val="24"/>
          <w:szCs w:val="24"/>
          <w:lang w:val="en-US"/>
        </w:rPr>
        <w:t xml:space="preserve"> in the Festival </w:t>
      </w:r>
      <w:r w:rsidR="00DD339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503C7">
        <w:rPr>
          <w:rFonts w:ascii="Times New Roman" w:hAnsi="Times New Roman" w:cs="Times New Roman"/>
          <w:sz w:val="24"/>
          <w:szCs w:val="24"/>
          <w:lang w:val="en-US"/>
        </w:rPr>
        <w:t xml:space="preserve"> participants </w:t>
      </w:r>
      <w:r w:rsidR="004E167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503C7">
        <w:rPr>
          <w:rFonts w:ascii="Times New Roman" w:hAnsi="Times New Roman" w:cs="Times New Roman"/>
          <w:sz w:val="24"/>
          <w:szCs w:val="24"/>
          <w:lang w:val="en-US"/>
        </w:rPr>
        <w:t xml:space="preserve"> other regions of the Russian Federation:</w:t>
      </w:r>
    </w:p>
    <w:p w:rsidR="00CF7854" w:rsidRDefault="00CF7854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4.3.1. </w:t>
      </w:r>
      <w:r w:rsidRPr="00CF7854">
        <w:rPr>
          <w:rFonts w:ascii="Times New Roman" w:hAnsi="Times New Roman" w:cs="Times New Roman"/>
          <w:sz w:val="24"/>
          <w:szCs w:val="24"/>
          <w:lang w:val="en-US"/>
        </w:rPr>
        <w:t xml:space="preserve">The receiving </w:t>
      </w:r>
      <w:r>
        <w:rPr>
          <w:rFonts w:ascii="Times New Roman" w:hAnsi="Times New Roman" w:cs="Times New Roman"/>
          <w:sz w:val="24"/>
          <w:szCs w:val="24"/>
          <w:lang w:val="en-US"/>
        </w:rPr>
        <w:t>party pays transport</w:t>
      </w:r>
      <w:r w:rsidRPr="00CF7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charges </w:t>
      </w:r>
      <w:r w:rsidRPr="00CF7854">
        <w:rPr>
          <w:rFonts w:ascii="Times New Roman" w:hAnsi="Times New Roman" w:cs="Times New Roman"/>
          <w:sz w:val="24"/>
          <w:szCs w:val="24"/>
          <w:lang w:val="en-US"/>
        </w:rPr>
        <w:t>to a venue of t</w:t>
      </w:r>
      <w:r>
        <w:rPr>
          <w:rFonts w:ascii="Times New Roman" w:hAnsi="Times New Roman" w:cs="Times New Roman"/>
          <w:sz w:val="24"/>
          <w:szCs w:val="24"/>
          <w:lang w:val="en-US"/>
        </w:rPr>
        <w:t>he Festival and back (en-route flight</w:t>
      </w:r>
      <w:r w:rsidRPr="00CF7854">
        <w:rPr>
          <w:rFonts w:ascii="Times New Roman" w:hAnsi="Times New Roman" w:cs="Times New Roman"/>
          <w:sz w:val="24"/>
          <w:szCs w:val="24"/>
          <w:lang w:val="en-US"/>
        </w:rPr>
        <w:t xml:space="preserve">: Moscow – Norilsk – Moscow, Krasnoyarsk – Norilsk – Krasnoyarsk, St. Petersburg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Norilsk – St. Petersburg),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r w:rsidRPr="00CF7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meals</w:t>
      </w:r>
      <w:r w:rsidRPr="00CF7854">
        <w:rPr>
          <w:rFonts w:ascii="Times New Roman" w:hAnsi="Times New Roman" w:cs="Times New Roman"/>
          <w:sz w:val="24"/>
          <w:szCs w:val="24"/>
          <w:lang w:val="en-US"/>
        </w:rPr>
        <w:t xml:space="preserve"> during the Festival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F7854">
        <w:rPr>
          <w:rFonts w:ascii="Times New Roman" w:hAnsi="Times New Roman" w:cs="Times New Roman"/>
          <w:sz w:val="24"/>
          <w:szCs w:val="24"/>
          <w:lang w:val="en-US"/>
        </w:rPr>
        <w:t xml:space="preserve"> transfer around the city </w:t>
      </w:r>
      <w:proofErr w:type="spellStart"/>
      <w:r w:rsidRPr="00CF7854">
        <w:rPr>
          <w:rFonts w:ascii="Times New Roman" w:hAnsi="Times New Roman" w:cs="Times New Roman"/>
          <w:sz w:val="24"/>
          <w:szCs w:val="24"/>
          <w:lang w:val="en-US"/>
        </w:rPr>
        <w:t>Dudinka</w:t>
      </w:r>
      <w:proofErr w:type="spellEnd"/>
      <w:r w:rsidRPr="00CF78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7854" w:rsidRDefault="00CF7854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4.3.2. </w:t>
      </w:r>
      <w:r w:rsidR="0027039C" w:rsidRPr="002703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039C">
        <w:rPr>
          <w:rFonts w:ascii="Times New Roman" w:hAnsi="Times New Roman" w:cs="Times New Roman"/>
          <w:sz w:val="24"/>
          <w:szCs w:val="24"/>
          <w:lang w:val="en-US"/>
        </w:rPr>
        <w:t>sending party</w:t>
      </w:r>
      <w:r w:rsidR="0027039C" w:rsidRPr="00270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39C">
        <w:rPr>
          <w:rFonts w:ascii="Times New Roman" w:hAnsi="Times New Roman" w:cs="Times New Roman"/>
          <w:sz w:val="24"/>
          <w:szCs w:val="24"/>
          <w:lang w:val="en-US"/>
        </w:rPr>
        <w:t xml:space="preserve">undertakes </w:t>
      </w:r>
      <w:r w:rsidR="0027039C" w:rsidRPr="002703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039C">
        <w:rPr>
          <w:rFonts w:ascii="Times New Roman" w:hAnsi="Times New Roman" w:cs="Times New Roman"/>
          <w:sz w:val="24"/>
          <w:szCs w:val="24"/>
          <w:lang w:val="en-US"/>
        </w:rPr>
        <w:t>expense which hasn’t</w:t>
      </w:r>
      <w:r w:rsidR="0027039C" w:rsidRPr="0027039C">
        <w:rPr>
          <w:rFonts w:ascii="Times New Roman" w:hAnsi="Times New Roman" w:cs="Times New Roman"/>
          <w:sz w:val="24"/>
          <w:szCs w:val="24"/>
          <w:lang w:val="en-US"/>
        </w:rPr>
        <w:t xml:space="preserve"> been provided by the receiving </w:t>
      </w:r>
      <w:r w:rsidR="0027039C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27039C" w:rsidRPr="0027039C">
        <w:rPr>
          <w:rFonts w:ascii="Times New Roman" w:hAnsi="Times New Roman" w:cs="Times New Roman"/>
          <w:sz w:val="24"/>
          <w:szCs w:val="24"/>
          <w:lang w:val="en-US"/>
        </w:rPr>
        <w:t xml:space="preserve"> for the organization of </w:t>
      </w:r>
      <w:r w:rsidR="0027039C">
        <w:rPr>
          <w:rFonts w:ascii="Times New Roman" w:hAnsi="Times New Roman" w:cs="Times New Roman"/>
          <w:sz w:val="24"/>
          <w:szCs w:val="24"/>
          <w:lang w:val="en-US"/>
        </w:rPr>
        <w:t xml:space="preserve">participation </w:t>
      </w:r>
      <w:r w:rsidR="0027039C" w:rsidRPr="0027039C">
        <w:rPr>
          <w:rFonts w:ascii="Times New Roman" w:hAnsi="Times New Roman" w:cs="Times New Roman"/>
          <w:sz w:val="24"/>
          <w:szCs w:val="24"/>
          <w:lang w:val="en-US"/>
        </w:rPr>
        <w:t xml:space="preserve">of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collectives</w:t>
      </w:r>
      <w:r w:rsidR="0027039C" w:rsidRPr="0027039C">
        <w:rPr>
          <w:rFonts w:ascii="Times New Roman" w:hAnsi="Times New Roman" w:cs="Times New Roman"/>
          <w:sz w:val="24"/>
          <w:szCs w:val="24"/>
          <w:lang w:val="en-US"/>
        </w:rPr>
        <w:t>, the performer in the Festival.</w:t>
      </w:r>
    </w:p>
    <w:p w:rsidR="005A6D46" w:rsidRDefault="005A6D46" w:rsidP="003A1AB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4.3.3. 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The number of participants </w:t>
      </w:r>
      <w:r w:rsidR="00E56F0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 xml:space="preserve">collectives 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0794">
        <w:rPr>
          <w:rFonts w:ascii="Times New Roman" w:hAnsi="Times New Roman" w:cs="Times New Roman"/>
          <w:sz w:val="24"/>
          <w:szCs w:val="24"/>
          <w:lang w:val="en-US"/>
        </w:rPr>
        <w:t>hould not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exceed 10 people. In some cases</w:t>
      </w:r>
      <w:r w:rsidR="00E56F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the Organiz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committee makes </w:t>
      </w:r>
      <w:r w:rsidR="00E56F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decision </w:t>
      </w:r>
      <w:r w:rsidR="00E56F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increase </w:t>
      </w:r>
      <w:r w:rsidR="00E56F0B">
        <w:rPr>
          <w:rFonts w:ascii="Times New Roman" w:hAnsi="Times New Roman" w:cs="Times New Roman"/>
          <w:sz w:val="24"/>
          <w:szCs w:val="24"/>
          <w:lang w:val="en-US"/>
        </w:rPr>
        <w:t>the number of members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F0B">
        <w:rPr>
          <w:rFonts w:ascii="Times New Roman" w:hAnsi="Times New Roman" w:cs="Times New Roman"/>
          <w:sz w:val="24"/>
          <w:szCs w:val="24"/>
          <w:lang w:val="en-US"/>
        </w:rPr>
        <w:t>from the</w:t>
      </w:r>
      <w:r w:rsidR="00CE0794" w:rsidRPr="00CE0794">
        <w:rPr>
          <w:rFonts w:ascii="Times New Roman" w:hAnsi="Times New Roman" w:cs="Times New Roman"/>
          <w:sz w:val="24"/>
          <w:szCs w:val="24"/>
          <w:lang w:val="en-US"/>
        </w:rPr>
        <w:t xml:space="preserve"> delegation, </w:t>
      </w:r>
      <w:r w:rsidR="00E56F0B" w:rsidRPr="00C522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0794" w:rsidRPr="00C52237">
        <w:rPr>
          <w:rFonts w:ascii="Times New Roman" w:hAnsi="Times New Roman" w:cs="Times New Roman"/>
          <w:sz w:val="24"/>
          <w:szCs w:val="24"/>
          <w:lang w:val="en-US"/>
        </w:rPr>
        <w:t>payment of expenses co</w:t>
      </w:r>
      <w:r w:rsidR="00E56F0B" w:rsidRPr="00C52237">
        <w:rPr>
          <w:rFonts w:ascii="Times New Roman" w:hAnsi="Times New Roman" w:cs="Times New Roman"/>
          <w:sz w:val="24"/>
          <w:szCs w:val="24"/>
          <w:lang w:val="en-US"/>
        </w:rPr>
        <w:t>nnected to the organization of participation</w:t>
      </w:r>
      <w:r w:rsidR="00CE0794" w:rsidRPr="00C52237">
        <w:rPr>
          <w:rFonts w:ascii="Times New Roman" w:hAnsi="Times New Roman" w:cs="Times New Roman"/>
          <w:sz w:val="24"/>
          <w:szCs w:val="24"/>
          <w:lang w:val="en-US"/>
        </w:rPr>
        <w:t xml:space="preserve"> of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collective</w:t>
      </w:r>
      <w:r w:rsidR="00E56F0B" w:rsidRPr="00C5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794" w:rsidRPr="00C52237">
        <w:rPr>
          <w:rFonts w:ascii="Times New Roman" w:hAnsi="Times New Roman" w:cs="Times New Roman"/>
          <w:sz w:val="24"/>
          <w:szCs w:val="24"/>
          <w:lang w:val="en-US"/>
        </w:rPr>
        <w:t>in the Festival.</w:t>
      </w:r>
    </w:p>
    <w:p w:rsidR="00E56F0B" w:rsidRDefault="00E56F0B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F0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4.4. Creative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collectives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 performers, 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wishing to participate in the Festival, send 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 request to the Organizer 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>accord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>ance with the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 conditions of 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 xml:space="preserve">attached 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>form (Ap</w:t>
      </w:r>
      <w:r w:rsidR="00C76458">
        <w:rPr>
          <w:rFonts w:ascii="Times New Roman" w:hAnsi="Times New Roman" w:cs="Times New Roman"/>
          <w:sz w:val="24"/>
          <w:szCs w:val="24"/>
          <w:lang w:val="en-US"/>
        </w:rPr>
        <w:t>pendix</w:t>
      </w:r>
      <w:r w:rsidRPr="00E56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FF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1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FFD" w:rsidRPr="00731FFD">
        <w:rPr>
          <w:rFonts w:ascii="Times New Roman" w:hAnsi="Times New Roman" w:cs="Times New Roman"/>
          <w:sz w:val="24"/>
          <w:szCs w:val="24"/>
          <w:lang w:val="en-US"/>
        </w:rPr>
        <w:t>Statute</w:t>
      </w:r>
      <w:r w:rsidRPr="00731FF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933E3" w:rsidRDefault="00D933E3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4.5. </w:t>
      </w:r>
      <w:r w:rsidRPr="00D933E3">
        <w:rPr>
          <w:rFonts w:ascii="Times New Roman" w:hAnsi="Times New Roman" w:cs="Times New Roman"/>
          <w:sz w:val="24"/>
          <w:szCs w:val="24"/>
          <w:lang w:val="en-US"/>
        </w:rPr>
        <w:t>Applications for participation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Festival and presentations are sent</w:t>
      </w:r>
      <w:r w:rsidRPr="00D933E3">
        <w:rPr>
          <w:rFonts w:ascii="Times New Roman" w:hAnsi="Times New Roman" w:cs="Times New Roman"/>
          <w:sz w:val="24"/>
          <w:szCs w:val="24"/>
          <w:lang w:val="en-US"/>
        </w:rPr>
        <w:t xml:space="preserve"> till </w:t>
      </w:r>
      <w:r>
        <w:rPr>
          <w:rFonts w:ascii="Times New Roman" w:hAnsi="Times New Roman" w:cs="Times New Roman"/>
          <w:sz w:val="24"/>
          <w:szCs w:val="24"/>
          <w:lang w:val="en-US"/>
        </w:rPr>
        <w:t>01 October</w:t>
      </w:r>
      <w:r w:rsidRPr="00D933E3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 w:rsidRPr="005146F5">
        <w:rPr>
          <w:rFonts w:ascii="Times New Roman" w:hAnsi="Times New Roman" w:cs="Times New Roman"/>
          <w:sz w:val="24"/>
          <w:szCs w:val="24"/>
          <w:lang w:val="en-US"/>
        </w:rPr>
        <w:t>Applications, which have</w:t>
      </w:r>
      <w:r w:rsidR="005146F5" w:rsidRPr="005146F5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Pr="005146F5">
        <w:rPr>
          <w:rFonts w:ascii="Times New Roman" w:hAnsi="Times New Roman" w:cs="Times New Roman"/>
          <w:sz w:val="24"/>
          <w:szCs w:val="24"/>
          <w:lang w:val="en-US"/>
        </w:rPr>
        <w:t xml:space="preserve"> sent after specified period, </w:t>
      </w:r>
      <w:r w:rsidR="005146F5">
        <w:rPr>
          <w:rFonts w:ascii="Times New Roman" w:hAnsi="Times New Roman" w:cs="Times New Roman"/>
          <w:sz w:val="24"/>
          <w:szCs w:val="24"/>
          <w:lang w:val="en-US"/>
        </w:rPr>
        <w:t>will not be</w:t>
      </w:r>
      <w:r w:rsidRPr="005146F5">
        <w:rPr>
          <w:rFonts w:ascii="Times New Roman" w:hAnsi="Times New Roman" w:cs="Times New Roman"/>
          <w:sz w:val="24"/>
          <w:szCs w:val="24"/>
          <w:lang w:val="en-US"/>
        </w:rPr>
        <w:t xml:space="preserve"> considered.</w:t>
      </w:r>
    </w:p>
    <w:p w:rsidR="005146F5" w:rsidRDefault="005146F5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4.6. 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Address </w:t>
      </w:r>
      <w:r w:rsidR="0075419A">
        <w:rPr>
          <w:rFonts w:ascii="Times New Roman" w:hAnsi="Times New Roman" w:cs="Times New Roman"/>
          <w:sz w:val="24"/>
          <w:szCs w:val="24"/>
          <w:lang w:val="en-US"/>
        </w:rPr>
        <w:t>for application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 and presentation materials: 647000, Krasnoyarsk</w:t>
      </w:r>
      <w:r w:rsidR="0075419A">
        <w:rPr>
          <w:rFonts w:ascii="Times New Roman" w:hAnsi="Times New Roman" w:cs="Times New Roman"/>
          <w:sz w:val="24"/>
          <w:szCs w:val="24"/>
          <w:lang w:val="en-US"/>
        </w:rPr>
        <w:t xml:space="preserve"> Territory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, Taimyr </w:t>
      </w:r>
      <w:proofErr w:type="spellStart"/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>Dolgan-Nenets</w:t>
      </w:r>
      <w:proofErr w:type="spellEnd"/>
      <w:r w:rsidR="00E87BFA">
        <w:rPr>
          <w:rFonts w:ascii="Times New Roman" w:hAnsi="Times New Roman" w:cs="Times New Roman"/>
          <w:sz w:val="24"/>
          <w:szCs w:val="24"/>
          <w:lang w:val="en-US"/>
        </w:rPr>
        <w:t xml:space="preserve"> municipal district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>Dudinka</w:t>
      </w:r>
      <w:proofErr w:type="spellEnd"/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419A"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proofErr w:type="spellStart"/>
      <w:r w:rsidR="0075419A">
        <w:rPr>
          <w:rFonts w:ascii="Times New Roman" w:hAnsi="Times New Roman" w:cs="Times New Roman"/>
          <w:sz w:val="24"/>
          <w:szCs w:val="24"/>
          <w:lang w:val="en-US"/>
        </w:rPr>
        <w:t>Sovetskaya</w:t>
      </w:r>
      <w:proofErr w:type="spellEnd"/>
      <w:r w:rsidR="0075419A">
        <w:rPr>
          <w:rFonts w:ascii="Times New Roman" w:hAnsi="Times New Roman" w:cs="Times New Roman"/>
          <w:sz w:val="24"/>
          <w:szCs w:val="24"/>
          <w:lang w:val="en-US"/>
        </w:rPr>
        <w:t xml:space="preserve"> Street,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4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Administration of Taimyr </w:t>
      </w:r>
      <w:proofErr w:type="spellStart"/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>Dolgan-Nenets</w:t>
      </w:r>
      <w:proofErr w:type="spellEnd"/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44A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19A">
        <w:rPr>
          <w:rFonts w:ascii="Times New Roman" w:hAnsi="Times New Roman" w:cs="Times New Roman"/>
          <w:sz w:val="24"/>
          <w:szCs w:val="24"/>
          <w:lang w:val="en-US"/>
        </w:rPr>
        <w:t>Department of Culture, Office 219; F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>ax: 8</w:t>
      </w:r>
      <w:r w:rsidR="0075419A">
        <w:rPr>
          <w:rFonts w:ascii="Times New Roman" w:hAnsi="Times New Roman" w:cs="Times New Roman"/>
          <w:sz w:val="24"/>
          <w:szCs w:val="24"/>
          <w:lang w:val="en-US"/>
        </w:rPr>
        <w:t xml:space="preserve"> (39191) 2 85 28; E</w:t>
      </w:r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="0075419A" w:rsidRPr="000E42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kultura@atao.taimyr24.ru</w:t>
        </w:r>
      </w:hyperlink>
      <w:r w:rsidR="0018252F" w:rsidRPr="00182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419A" w:rsidRDefault="0075419A" w:rsidP="007541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 Festival financing</w:t>
      </w:r>
    </w:p>
    <w:p w:rsidR="0075419A" w:rsidRDefault="0075419A" w:rsidP="007541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5.1. The charges of</w:t>
      </w:r>
      <w:r w:rsidRPr="0075419A">
        <w:rPr>
          <w:rFonts w:ascii="Times New Roman" w:hAnsi="Times New Roman" w:cs="Times New Roman"/>
          <w:sz w:val="24"/>
          <w:szCs w:val="24"/>
          <w:lang w:val="en-US"/>
        </w:rPr>
        <w:t xml:space="preserve"> the Festival are carried out within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scope of means, </w:t>
      </w:r>
      <w:r w:rsidR="003F6842">
        <w:rPr>
          <w:rFonts w:ascii="Times New Roman" w:hAnsi="Times New Roman" w:cs="Times New Roman"/>
          <w:sz w:val="24"/>
          <w:szCs w:val="24"/>
          <w:lang w:val="en-US"/>
        </w:rPr>
        <w:t>which are</w:t>
      </w:r>
      <w:r w:rsidRPr="0075419A">
        <w:rPr>
          <w:rFonts w:ascii="Times New Roman" w:hAnsi="Times New Roman" w:cs="Times New Roman"/>
          <w:sz w:val="24"/>
          <w:szCs w:val="24"/>
          <w:lang w:val="en-US"/>
        </w:rPr>
        <w:t xml:space="preserve"> provided for 2014 in the </w:t>
      </w:r>
      <w:r w:rsidR="003F6842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Pr="0075419A">
        <w:rPr>
          <w:rFonts w:ascii="Times New Roman" w:hAnsi="Times New Roman" w:cs="Times New Roman"/>
          <w:sz w:val="24"/>
          <w:szCs w:val="24"/>
          <w:lang w:val="en-US"/>
        </w:rPr>
        <w:t xml:space="preserve"> budget on implementation of the municipal program "Culture of Taimyr" for 2014-2016.</w:t>
      </w:r>
    </w:p>
    <w:p w:rsidR="003F6842" w:rsidRDefault="003F6842" w:rsidP="003F68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 Awarding</w:t>
      </w:r>
    </w:p>
    <w:p w:rsidR="003F6842" w:rsidRPr="00731FFD" w:rsidRDefault="003F6842" w:rsidP="003F68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6.1.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3F6842">
        <w:rPr>
          <w:rFonts w:ascii="Times New Roman" w:hAnsi="Times New Roman" w:cs="Times New Roman"/>
          <w:sz w:val="24"/>
          <w:szCs w:val="24"/>
          <w:lang w:val="en-US"/>
        </w:rPr>
        <w:t xml:space="preserve">articipants of the Festival are awarded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6842">
        <w:rPr>
          <w:rFonts w:ascii="Times New Roman" w:hAnsi="Times New Roman" w:cs="Times New Roman"/>
          <w:sz w:val="24"/>
          <w:szCs w:val="24"/>
          <w:lang w:val="en-US"/>
        </w:rPr>
        <w:t xml:space="preserve"> diplomas and </w:t>
      </w:r>
      <w:r w:rsidR="00731FFD">
        <w:rPr>
          <w:rFonts w:ascii="Times New Roman" w:hAnsi="Times New Roman" w:cs="Times New Roman"/>
          <w:sz w:val="24"/>
          <w:szCs w:val="24"/>
          <w:lang w:val="en-US"/>
        </w:rPr>
        <w:t xml:space="preserve">souvenirs. </w:t>
      </w:r>
    </w:p>
    <w:p w:rsidR="003F6842" w:rsidRDefault="003F6842" w:rsidP="003F68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 Final provisions</w:t>
      </w:r>
    </w:p>
    <w:p w:rsidR="003F6842" w:rsidRDefault="003F6842" w:rsidP="003F68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7.1. 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All materials which </w:t>
      </w:r>
      <w:r w:rsidR="00E545E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received or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 xml:space="preserve">recorded 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by the Organizer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 the Festival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>s, audio</w:t>
      </w:r>
      <w:r w:rsidR="00CF44A4">
        <w:rPr>
          <w:rFonts w:ascii="Times New Roman" w:hAnsi="Times New Roman" w:cs="Times New Roman"/>
          <w:sz w:val="24"/>
          <w:szCs w:val="24"/>
          <w:lang w:val="en-US"/>
        </w:rPr>
        <w:t>, video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), are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>property of the Organizer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>. It can be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>the Festival and advertis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191288" w:rsidRPr="00E545E7">
        <w:rPr>
          <w:rFonts w:ascii="Times New Roman" w:hAnsi="Times New Roman" w:cs="Times New Roman"/>
          <w:sz w:val="24"/>
          <w:szCs w:val="24"/>
          <w:lang w:val="en-US"/>
        </w:rPr>
        <w:t>doesn’t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912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45E7" w:rsidRPr="00E545E7">
        <w:rPr>
          <w:rFonts w:ascii="Times New Roman" w:hAnsi="Times New Roman" w:cs="Times New Roman"/>
          <w:sz w:val="24"/>
          <w:szCs w:val="24"/>
          <w:lang w:val="en-US"/>
        </w:rPr>
        <w:t>participants of the Festival.</w:t>
      </w:r>
    </w:p>
    <w:p w:rsidR="00191288" w:rsidRDefault="00191288" w:rsidP="003F68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7.2. </w:t>
      </w:r>
      <w:r w:rsidRPr="00191288">
        <w:rPr>
          <w:rFonts w:ascii="Times New Roman" w:hAnsi="Times New Roman" w:cs="Times New Roman"/>
          <w:sz w:val="24"/>
          <w:szCs w:val="24"/>
          <w:lang w:val="en-US"/>
        </w:rPr>
        <w:t xml:space="preserve">The organizer reserves the right to reproduce, </w:t>
      </w:r>
      <w:r>
        <w:rPr>
          <w:rFonts w:ascii="Times New Roman" w:hAnsi="Times New Roman" w:cs="Times New Roman"/>
          <w:sz w:val="24"/>
          <w:szCs w:val="24"/>
          <w:lang w:val="en-US"/>
        </w:rPr>
        <w:t>spread</w:t>
      </w:r>
      <w:r w:rsidRPr="00191288">
        <w:rPr>
          <w:rFonts w:ascii="Times New Roman" w:hAnsi="Times New Roman" w:cs="Times New Roman"/>
          <w:sz w:val="24"/>
          <w:szCs w:val="24"/>
          <w:lang w:val="en-US"/>
        </w:rPr>
        <w:t xml:space="preserve"> video and audio</w:t>
      </w:r>
      <w:r w:rsidR="00E74019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74019" w:rsidRPr="0019128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E74019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Pr="00191288">
        <w:rPr>
          <w:rFonts w:ascii="Times New Roman" w:hAnsi="Times New Roman" w:cs="Times New Roman"/>
          <w:sz w:val="24"/>
          <w:szCs w:val="24"/>
          <w:lang w:val="en-US"/>
        </w:rPr>
        <w:t xml:space="preserve">during the Festival, to carry out their hire, and also to use them </w:t>
      </w:r>
      <w:r w:rsidR="00E74019">
        <w:rPr>
          <w:rFonts w:ascii="Times New Roman" w:hAnsi="Times New Roman" w:cs="Times New Roman"/>
          <w:sz w:val="24"/>
          <w:szCs w:val="24"/>
          <w:lang w:val="en-US"/>
        </w:rPr>
        <w:t xml:space="preserve">in publication of collections, booklets, and to release audio </w:t>
      </w:r>
      <w:r w:rsidRPr="00191288">
        <w:rPr>
          <w:rFonts w:ascii="Times New Roman" w:hAnsi="Times New Roman" w:cs="Times New Roman"/>
          <w:sz w:val="24"/>
          <w:szCs w:val="24"/>
          <w:lang w:val="en-US"/>
        </w:rPr>
        <w:t xml:space="preserve">and video disks without fee payment to </w:t>
      </w:r>
      <w:r w:rsidR="00E74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1288">
        <w:rPr>
          <w:rFonts w:ascii="Times New Roman" w:hAnsi="Times New Roman" w:cs="Times New Roman"/>
          <w:sz w:val="24"/>
          <w:szCs w:val="24"/>
          <w:lang w:val="en-US"/>
        </w:rPr>
        <w:t>participants of the Festival.</w:t>
      </w:r>
    </w:p>
    <w:p w:rsidR="003F6842" w:rsidRPr="003E2887" w:rsidRDefault="00E74019" w:rsidP="003F68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7.3. </w:t>
      </w:r>
      <w:r w:rsidRPr="00E74019">
        <w:rPr>
          <w:rFonts w:ascii="Times New Roman" w:hAnsi="Times New Roman" w:cs="Times New Roman"/>
          <w:sz w:val="24"/>
          <w:szCs w:val="24"/>
          <w:lang w:val="en-US"/>
        </w:rPr>
        <w:t xml:space="preserve">The presentation material which 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been received </w:t>
      </w:r>
      <w:r w:rsidRPr="00E7401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74019">
        <w:rPr>
          <w:rFonts w:ascii="Times New Roman" w:hAnsi="Times New Roman" w:cs="Times New Roman"/>
          <w:sz w:val="24"/>
          <w:szCs w:val="24"/>
          <w:lang w:val="en-US"/>
        </w:rPr>
        <w:t xml:space="preserve">participants of the Festival is published on the official website of local governments of the Taimyr </w:t>
      </w:r>
      <w:proofErr w:type="spellStart"/>
      <w:r w:rsidRPr="00E74019">
        <w:rPr>
          <w:rFonts w:ascii="Times New Roman" w:hAnsi="Times New Roman" w:cs="Times New Roman"/>
          <w:sz w:val="24"/>
          <w:szCs w:val="24"/>
          <w:lang w:val="en-US"/>
        </w:rPr>
        <w:t>Dolgan-Nenets</w:t>
      </w:r>
      <w:proofErr w:type="spellEnd"/>
      <w:r w:rsidRPr="00E74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BFA">
        <w:rPr>
          <w:rFonts w:ascii="Times New Roman" w:hAnsi="Times New Roman" w:cs="Times New Roman"/>
          <w:sz w:val="24"/>
          <w:szCs w:val="24"/>
          <w:lang w:val="en-US"/>
        </w:rPr>
        <w:t>municipal district</w:t>
      </w:r>
      <w:r w:rsidRPr="00E74019">
        <w:rPr>
          <w:rFonts w:ascii="Times New Roman" w:hAnsi="Times New Roman" w:cs="Times New Roman"/>
          <w:sz w:val="24"/>
          <w:szCs w:val="24"/>
          <w:lang w:val="en-US"/>
        </w:rPr>
        <w:t xml:space="preserve"> www.taimyr24.ru, </w:t>
      </w:r>
      <w:r w:rsidR="00362317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Pr="00E74019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362317">
        <w:rPr>
          <w:rFonts w:ascii="Times New Roman" w:hAnsi="Times New Roman" w:cs="Times New Roman"/>
          <w:sz w:val="24"/>
          <w:szCs w:val="24"/>
          <w:lang w:val="en-US"/>
        </w:rPr>
        <w:t>to advertise</w:t>
      </w:r>
      <w:r w:rsidRPr="00E74019">
        <w:rPr>
          <w:rFonts w:ascii="Times New Roman" w:hAnsi="Times New Roman" w:cs="Times New Roman"/>
          <w:sz w:val="24"/>
          <w:szCs w:val="24"/>
          <w:lang w:val="en-US"/>
        </w:rPr>
        <w:t xml:space="preserve"> of the Festival.</w:t>
      </w:r>
    </w:p>
    <w:p w:rsidR="003F6842" w:rsidRPr="003F6842" w:rsidRDefault="003F6842" w:rsidP="003F68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842" w:rsidRPr="0075419A" w:rsidRDefault="003F6842" w:rsidP="007541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419A" w:rsidRDefault="0075419A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419A" w:rsidRDefault="0075419A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6F5" w:rsidRPr="00E56F0B" w:rsidRDefault="005146F5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DD2" w:rsidRPr="00C20DD2" w:rsidRDefault="00C20DD2" w:rsidP="003A1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ABC" w:rsidRPr="00C20DD2" w:rsidRDefault="003A1ABC" w:rsidP="003A1A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ABC" w:rsidRPr="00C20DD2" w:rsidRDefault="003A1ABC" w:rsidP="00067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7314" w:rsidRPr="00C20DD2" w:rsidRDefault="00067314" w:rsidP="004C23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368" w:rsidRPr="00C20DD2" w:rsidRDefault="004C2368" w:rsidP="00E859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368" w:rsidRPr="00C20DD2" w:rsidRDefault="004C2368" w:rsidP="00E859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2368" w:rsidRPr="00C20DD2" w:rsidSect="006D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7AB"/>
    <w:multiLevelType w:val="multilevel"/>
    <w:tmpl w:val="942620D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3F15D0B"/>
    <w:multiLevelType w:val="multilevel"/>
    <w:tmpl w:val="8116C1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7C"/>
    <w:rsid w:val="00067314"/>
    <w:rsid w:val="0018252F"/>
    <w:rsid w:val="00191288"/>
    <w:rsid w:val="001F5D66"/>
    <w:rsid w:val="00262B3C"/>
    <w:rsid w:val="0027039C"/>
    <w:rsid w:val="00307445"/>
    <w:rsid w:val="003309B2"/>
    <w:rsid w:val="003317E9"/>
    <w:rsid w:val="003438CC"/>
    <w:rsid w:val="00361779"/>
    <w:rsid w:val="00362317"/>
    <w:rsid w:val="00364C09"/>
    <w:rsid w:val="00366AFE"/>
    <w:rsid w:val="003A1ABC"/>
    <w:rsid w:val="003D41C8"/>
    <w:rsid w:val="003E2887"/>
    <w:rsid w:val="003F6842"/>
    <w:rsid w:val="00406D0F"/>
    <w:rsid w:val="004C2368"/>
    <w:rsid w:val="004E1679"/>
    <w:rsid w:val="005146F5"/>
    <w:rsid w:val="005344B9"/>
    <w:rsid w:val="00546D6A"/>
    <w:rsid w:val="005824FB"/>
    <w:rsid w:val="005A6D46"/>
    <w:rsid w:val="005D21F4"/>
    <w:rsid w:val="00616147"/>
    <w:rsid w:val="006503C7"/>
    <w:rsid w:val="00666C00"/>
    <w:rsid w:val="00676EC2"/>
    <w:rsid w:val="00697AA3"/>
    <w:rsid w:val="006C1B82"/>
    <w:rsid w:val="006D57F8"/>
    <w:rsid w:val="006E3204"/>
    <w:rsid w:val="00703ED0"/>
    <w:rsid w:val="00731FFD"/>
    <w:rsid w:val="0075419A"/>
    <w:rsid w:val="008054FE"/>
    <w:rsid w:val="00844D95"/>
    <w:rsid w:val="0086553F"/>
    <w:rsid w:val="008D4C33"/>
    <w:rsid w:val="008D73E5"/>
    <w:rsid w:val="00913F9F"/>
    <w:rsid w:val="009950A1"/>
    <w:rsid w:val="00A520B7"/>
    <w:rsid w:val="00A72CBE"/>
    <w:rsid w:val="00A84D7A"/>
    <w:rsid w:val="00AF74AC"/>
    <w:rsid w:val="00BA49C6"/>
    <w:rsid w:val="00BC047C"/>
    <w:rsid w:val="00C20DD2"/>
    <w:rsid w:val="00C33AFE"/>
    <w:rsid w:val="00C52237"/>
    <w:rsid w:val="00C57C7E"/>
    <w:rsid w:val="00C76458"/>
    <w:rsid w:val="00CE0794"/>
    <w:rsid w:val="00CF44A4"/>
    <w:rsid w:val="00CF7854"/>
    <w:rsid w:val="00D857A6"/>
    <w:rsid w:val="00D933E3"/>
    <w:rsid w:val="00DD339D"/>
    <w:rsid w:val="00DE7BC3"/>
    <w:rsid w:val="00E545E7"/>
    <w:rsid w:val="00E56F0B"/>
    <w:rsid w:val="00E74019"/>
    <w:rsid w:val="00E85968"/>
    <w:rsid w:val="00E87BFA"/>
    <w:rsid w:val="00EC5947"/>
    <w:rsid w:val="00EE0263"/>
    <w:rsid w:val="00F12D13"/>
    <w:rsid w:val="00F363E7"/>
    <w:rsid w:val="00F60DE2"/>
    <w:rsid w:val="00F62BDA"/>
    <w:rsid w:val="00F720B5"/>
    <w:rsid w:val="00F94AC4"/>
    <w:rsid w:val="00FD5FA7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5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atao.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и Лиза</dc:creator>
  <cp:keywords/>
  <dc:description/>
  <cp:lastModifiedBy>user7</cp:lastModifiedBy>
  <cp:revision>31</cp:revision>
  <dcterms:created xsi:type="dcterms:W3CDTF">2014-06-19T08:37:00Z</dcterms:created>
  <dcterms:modified xsi:type="dcterms:W3CDTF">2014-11-25T09:53:00Z</dcterms:modified>
</cp:coreProperties>
</file>